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30" w:rsidRDefault="00F41230" w:rsidP="001E556D">
      <w:pPr>
        <w:widowControl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方正小标宋简体" w:hint="eastAsia"/>
          <w:sz w:val="36"/>
          <w:szCs w:val="36"/>
        </w:rPr>
        <w:t>东莞理工学院</w:t>
      </w:r>
      <w:hyperlink r:id="rId4" w:history="1">
        <w:r>
          <w:rPr>
            <w:rFonts w:ascii="方正小标宋简体" w:eastAsia="方正小标宋简体" w:hAnsi="Times New Roman" w:cs="方正小标宋简体"/>
            <w:sz w:val="36"/>
            <w:szCs w:val="36"/>
          </w:rPr>
          <w:t>2014</w:t>
        </w:r>
        <w:r>
          <w:rPr>
            <w:rFonts w:ascii="方正小标宋简体" w:eastAsia="方正小标宋简体" w:hAnsi="Times New Roman" w:cs="方正小标宋简体" w:hint="eastAsia"/>
            <w:sz w:val="36"/>
            <w:szCs w:val="36"/>
          </w:rPr>
          <w:t>年度先进个人名单</w:t>
        </w:r>
      </w:hyperlink>
    </w:p>
    <w:p w:rsidR="00F41230" w:rsidRDefault="00F41230">
      <w:pPr>
        <w:widowControl/>
        <w:jc w:val="left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F41230" w:rsidRDefault="00F41230">
      <w:pPr>
        <w:widowControl/>
        <w:jc w:val="left"/>
        <w:rPr>
          <w:rFonts w:ascii="Times New Roman" w:eastAsia="仿宋_GB2312" w:hAnsi="Times New Roman" w:cs="Times New Roman"/>
          <w:b/>
          <w:bCs/>
          <w:color w:val="333333"/>
          <w:kern w:val="0"/>
          <w:sz w:val="31"/>
          <w:szCs w:val="31"/>
        </w:rPr>
      </w:pPr>
      <w:r>
        <w:rPr>
          <w:rFonts w:ascii="Times New Roman" w:eastAsia="仿宋_GB2312" w:hAnsi="Times New Roman" w:cs="仿宋_GB2312" w:hint="eastAsia"/>
          <w:b/>
          <w:bCs/>
          <w:color w:val="333333"/>
          <w:kern w:val="0"/>
          <w:sz w:val="31"/>
          <w:szCs w:val="31"/>
        </w:rPr>
        <w:t>优秀教师（</w:t>
      </w:r>
      <w:r>
        <w:rPr>
          <w:rFonts w:ascii="Times New Roman" w:eastAsia="仿宋_GB2312" w:hAnsi="Times New Roman" w:cs="Times New Roman"/>
          <w:b/>
          <w:bCs/>
          <w:color w:val="333333"/>
          <w:kern w:val="0"/>
          <w:sz w:val="31"/>
          <w:szCs w:val="31"/>
        </w:rPr>
        <w:t>32</w:t>
      </w:r>
      <w:r>
        <w:rPr>
          <w:rFonts w:ascii="Times New Roman" w:eastAsia="仿宋_GB2312" w:hAnsi="Times New Roman" w:cs="仿宋_GB2312" w:hint="eastAsia"/>
          <w:b/>
          <w:bCs/>
          <w:color w:val="333333"/>
          <w:kern w:val="0"/>
          <w:sz w:val="31"/>
          <w:szCs w:val="31"/>
        </w:rPr>
        <w:t>人）：</w:t>
      </w:r>
    </w:p>
    <w:p w:rsidR="00F41230" w:rsidRDefault="00F41230">
      <w:pPr>
        <w:widowControl/>
        <w:jc w:val="left"/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</w:pP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牛银菊、简润强、何文斌、欧阳骥、张足生、何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林、康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丽刘华珠、宋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跃、廖文波、黄卫清、文锦枢、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SekouSingare </w:t>
      </w:r>
    </w:p>
    <w:p w:rsidR="00F41230" w:rsidRDefault="00F41230">
      <w:pPr>
        <w:widowControl/>
        <w:jc w:val="left"/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</w:pP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李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帅、王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蕾、周润书、朱华飞、海景龙、邹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琼、沈亚萍黎婉勤、曹晓光、潘东辉、周驰柠、熊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涛、关孜慧、王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永李庆涛、张凯功、高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峰、李逸涛、李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伟、</w:t>
      </w:r>
    </w:p>
    <w:p w:rsidR="00F41230" w:rsidRDefault="00F41230">
      <w:pPr>
        <w:widowControl/>
        <w:jc w:val="left"/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</w:pPr>
    </w:p>
    <w:p w:rsidR="00F41230" w:rsidRDefault="00F41230">
      <w:pPr>
        <w:widowControl/>
        <w:jc w:val="left"/>
        <w:rPr>
          <w:rFonts w:ascii="Times New Roman" w:eastAsia="仿宋_GB2312" w:hAnsi="Times New Roman" w:cs="Times New Roman"/>
          <w:b/>
          <w:bCs/>
          <w:color w:val="333333"/>
          <w:kern w:val="0"/>
          <w:sz w:val="31"/>
          <w:szCs w:val="31"/>
        </w:rPr>
      </w:pPr>
      <w:r>
        <w:rPr>
          <w:rFonts w:ascii="Times New Roman" w:eastAsia="仿宋_GB2312" w:hAnsi="Times New Roman" w:cs="仿宋_GB2312" w:hint="eastAsia"/>
          <w:b/>
          <w:bCs/>
          <w:color w:val="333333"/>
          <w:kern w:val="0"/>
          <w:sz w:val="31"/>
          <w:szCs w:val="31"/>
        </w:rPr>
        <w:t>优秀教育工作者（</w:t>
      </w:r>
      <w:r>
        <w:rPr>
          <w:rFonts w:ascii="Times New Roman" w:eastAsia="仿宋_GB2312" w:hAnsi="Times New Roman" w:cs="Times New Roman"/>
          <w:b/>
          <w:bCs/>
          <w:color w:val="333333"/>
          <w:kern w:val="0"/>
          <w:sz w:val="31"/>
          <w:szCs w:val="31"/>
        </w:rPr>
        <w:t>29</w:t>
      </w:r>
      <w:r>
        <w:rPr>
          <w:rFonts w:ascii="Times New Roman" w:eastAsia="仿宋_GB2312" w:hAnsi="Times New Roman" w:cs="仿宋_GB2312" w:hint="eastAsia"/>
          <w:b/>
          <w:bCs/>
          <w:color w:val="333333"/>
          <w:kern w:val="0"/>
          <w:sz w:val="31"/>
          <w:szCs w:val="31"/>
        </w:rPr>
        <w:t>人）：</w:t>
      </w:r>
    </w:p>
    <w:p w:rsidR="00F41230" w:rsidRDefault="00F41230">
      <w:pPr>
        <w:widowControl/>
        <w:jc w:val="left"/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</w:pP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王春锋、邓维伟、莫韵君、陈毅华、万厚伦、张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丽、石子琼范清平、罗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列、杨国典、刘国阳、阮健英、朱华顺、马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超刘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璨、刘煜平、任子良、麦婉兰、黄旭其、陈勇志、林锦照林雄文、周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斌、刘远飞、詹伟文、柳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青、袁彦彬、王文豪王现府</w:t>
      </w:r>
    </w:p>
    <w:p w:rsidR="00F41230" w:rsidRDefault="00F41230">
      <w:pPr>
        <w:widowControl/>
        <w:jc w:val="left"/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</w:pPr>
    </w:p>
    <w:p w:rsidR="00F41230" w:rsidRDefault="00F41230">
      <w:pPr>
        <w:widowControl/>
        <w:jc w:val="left"/>
        <w:rPr>
          <w:rFonts w:ascii="Times New Roman" w:eastAsia="仿宋_GB2312" w:hAnsi="Times New Roman" w:cs="Times New Roman"/>
          <w:b/>
          <w:bCs/>
          <w:color w:val="333333"/>
          <w:kern w:val="0"/>
          <w:sz w:val="31"/>
          <w:szCs w:val="31"/>
        </w:rPr>
      </w:pPr>
      <w:r>
        <w:rPr>
          <w:rFonts w:ascii="Times New Roman" w:eastAsia="仿宋_GB2312" w:hAnsi="Times New Roman" w:cs="仿宋_GB2312" w:hint="eastAsia"/>
          <w:b/>
          <w:bCs/>
          <w:color w:val="333333"/>
          <w:kern w:val="0"/>
          <w:sz w:val="31"/>
          <w:szCs w:val="31"/>
        </w:rPr>
        <w:t>优秀员工（</w:t>
      </w:r>
      <w:r>
        <w:rPr>
          <w:rFonts w:ascii="Times New Roman" w:eastAsia="仿宋_GB2312" w:hAnsi="Times New Roman" w:cs="Times New Roman"/>
          <w:b/>
          <w:bCs/>
          <w:color w:val="333333"/>
          <w:kern w:val="0"/>
          <w:sz w:val="31"/>
          <w:szCs w:val="31"/>
        </w:rPr>
        <w:t>15</w:t>
      </w:r>
      <w:r>
        <w:rPr>
          <w:rFonts w:ascii="Times New Roman" w:eastAsia="仿宋_GB2312" w:hAnsi="Times New Roman" w:cs="仿宋_GB2312" w:hint="eastAsia"/>
          <w:b/>
          <w:bCs/>
          <w:color w:val="333333"/>
          <w:kern w:val="0"/>
          <w:sz w:val="31"/>
          <w:szCs w:val="31"/>
        </w:rPr>
        <w:t>人）：</w:t>
      </w:r>
    </w:p>
    <w:p w:rsidR="00F41230" w:rsidRDefault="00F41230">
      <w:pPr>
        <w:widowControl/>
        <w:jc w:val="left"/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</w:pP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叶祖坚、刘</w:t>
      </w:r>
      <w:r>
        <w:rPr>
          <w:rFonts w:ascii="Times New Roman" w:eastAsia="仿宋_GB2312" w:hAnsi="Times New Roman" w:cs="Times New Roman"/>
          <w:color w:val="333333"/>
          <w:kern w:val="0"/>
          <w:sz w:val="31"/>
          <w:szCs w:val="31"/>
        </w:rPr>
        <w:t xml:space="preserve">  </w:t>
      </w:r>
      <w:r>
        <w:rPr>
          <w:rFonts w:ascii="Times New Roman" w:eastAsia="仿宋_GB2312" w:hAnsi="Times New Roman" w:cs="仿宋_GB2312" w:hint="eastAsia"/>
          <w:color w:val="333333"/>
          <w:kern w:val="0"/>
          <w:sz w:val="31"/>
          <w:szCs w:val="31"/>
        </w:rPr>
        <w:t>兰、石盛英、李小春、陈思涵、熊贻承、邓锦珍张茂荣、陈美蓉、潘启英、李玉泉、陈树辉、景春会、宋建伟郑运泽</w:t>
      </w:r>
    </w:p>
    <w:sectPr w:rsidR="00F41230" w:rsidSect="008A75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5E9"/>
    <w:rsid w:val="00195A5F"/>
    <w:rsid w:val="001E556D"/>
    <w:rsid w:val="001F740A"/>
    <w:rsid w:val="008A75E9"/>
    <w:rsid w:val="00F4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5E9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8A7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75E9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A7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75E9"/>
    <w:rPr>
      <w:sz w:val="18"/>
      <w:szCs w:val="18"/>
    </w:rPr>
  </w:style>
  <w:style w:type="paragraph" w:styleId="NormalWeb">
    <w:name w:val="Normal (Web)"/>
    <w:basedOn w:val="Normal"/>
    <w:uiPriority w:val="99"/>
    <w:rsid w:val="008A75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8A75E9"/>
  </w:style>
  <w:style w:type="character" w:styleId="Hyperlink">
    <w:name w:val="Hyperlink"/>
    <w:basedOn w:val="DefaultParagraphFont"/>
    <w:uiPriority w:val="99"/>
    <w:semiHidden/>
    <w:rsid w:val="008A75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gut.edu.cn/static/units/news/hrm/zhongyaotongzhi/resource/2nc3uhmhdh5o.doc?downloa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247</Words>
  <Characters>250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2012年申报专业技术资格（省评）人员评前公示</dc:title>
  <dc:subject/>
  <dc:creator>CN=苗青/O=dglg</dc:creator>
  <cp:keywords/>
  <dc:description/>
  <cp:lastModifiedBy>叶妙娴</cp:lastModifiedBy>
  <cp:revision>2</cp:revision>
  <cp:lastPrinted>2014-09-03T01:44:00Z</cp:lastPrinted>
  <dcterms:created xsi:type="dcterms:W3CDTF">2013-09-03T11:03:00Z</dcterms:created>
  <dcterms:modified xsi:type="dcterms:W3CDTF">2014-09-11T09:26:00Z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